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br/>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AcousticDesign Ceiling Mount Series</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AcousticDesign AD-C81Tw</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ceiling mount subwoofer shall incorporate an 8 inch low frequency transducer. The subwoofer’s low frequency driver shall be loaded into a ported enclosure. The subwoofer shall have a passive internal crossover network with a 120 Hz low pass filter. The filter shall be defeatable from the front baffle to allow the use of outboard crossovers.</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subwoofer shall meet the following performance criteria: frequency response of 28 Hz to 100.0 Hz ±10 dB, measured on axis with appropriate signal processing; sensitivity of 92.0 dB SPL in free field at 1 meter with an input of 2.83V; continuous output of 112.0 dB SPL; peak output of 118.0 dB SPL on axis at 1 meter; power handling of 100 watts for 8 hours with an IEC noise signal; recommended amplifier power of 200 watts; nominal impedance of 8 ohms.</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loudspeaker shall have a switchable low-distortion, wide-bandwidth laminated core transformer with taps for 60, 30, 15 &amp; 7.5 watts at 70V and 60, 30 &amp; 15 watts at 100V. The subwoofer shall be switchable between 8 Ohm and constant-voltage operation.</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 xml:space="preserve">The loudspeaker shall have </w:t>
      </w:r>
      <w:proofErr w:type="gramStart"/>
      <w:r w:rsidRPr="0069436F">
        <w:rPr>
          <w:rFonts w:ascii="Courier New" w:eastAsia="Times New Roman" w:hAnsi="Courier New" w:cs="Courier New"/>
          <w:color w:val="000000"/>
          <w:sz w:val="20"/>
          <w:szCs w:val="20"/>
          <w:lang w:eastAsia="fr-FR"/>
        </w:rPr>
        <w:t>a</w:t>
      </w:r>
      <w:proofErr w:type="gramEnd"/>
      <w:r w:rsidRPr="0069436F">
        <w:rPr>
          <w:rFonts w:ascii="Courier New" w:eastAsia="Times New Roman" w:hAnsi="Courier New" w:cs="Courier New"/>
          <w:color w:val="000000"/>
          <w:sz w:val="20"/>
          <w:szCs w:val="20"/>
          <w:lang w:eastAsia="fr-FR"/>
        </w:rPr>
        <w:t xml:space="preserve"> steel enclosure injection molded high impact polystyrene baffle. It shall have </w:t>
      </w:r>
      <w:proofErr w:type="gramStart"/>
      <w:r w:rsidRPr="0069436F">
        <w:rPr>
          <w:rFonts w:ascii="Courier New" w:eastAsia="Times New Roman" w:hAnsi="Courier New" w:cs="Courier New"/>
          <w:color w:val="000000"/>
          <w:sz w:val="20"/>
          <w:szCs w:val="20"/>
          <w:lang w:eastAsia="fr-FR"/>
        </w:rPr>
        <w:t>a</w:t>
      </w:r>
      <w:proofErr w:type="gramEnd"/>
      <w:r w:rsidRPr="0069436F">
        <w:rPr>
          <w:rFonts w:ascii="Courier New" w:eastAsia="Times New Roman" w:hAnsi="Courier New" w:cs="Courier New"/>
          <w:color w:val="000000"/>
          <w:sz w:val="20"/>
          <w:szCs w:val="20"/>
          <w:lang w:eastAsia="fr-FR"/>
        </w:rPr>
        <w:t xml:space="preserve"> white paintable finish. Input connectors shall be parallel wired ceramic block or 4-pin Euro terminals in a fire protective sub-chamber. The subwoofer shall have </w:t>
      </w:r>
      <w:proofErr w:type="gramStart"/>
      <w:r w:rsidRPr="0069436F">
        <w:rPr>
          <w:rFonts w:ascii="Courier New" w:eastAsia="Times New Roman" w:hAnsi="Courier New" w:cs="Courier New"/>
          <w:color w:val="000000"/>
          <w:sz w:val="20"/>
          <w:szCs w:val="20"/>
          <w:lang w:eastAsia="fr-FR"/>
        </w:rPr>
        <w:t>a</w:t>
      </w:r>
      <w:proofErr w:type="gramEnd"/>
      <w:r w:rsidRPr="0069436F">
        <w:rPr>
          <w:rFonts w:ascii="Courier New" w:eastAsia="Times New Roman" w:hAnsi="Courier New" w:cs="Courier New"/>
          <w:color w:val="000000"/>
          <w:sz w:val="20"/>
          <w:szCs w:val="20"/>
          <w:lang w:eastAsia="fr-FR"/>
        </w:rPr>
        <w:t xml:space="preserve"> rails and C-ring for ceiling installation. The front of the subwoofer shall be protected by heavy duty painted aluminum grill.</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subwoofer's enclosure shall be 12.6 in (32.1 cm) high, 12.6 in (32.1 cm) wide and 14.5 in (36.8 cm) deep. The loudspeaker shall weigh no more than 20.0 lb (9.1 kg).</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subwoofer shall be listed as safe for use in air-handling spaces under UL1480 and UL2043. The switchable transformer shall be listed under UL1876 and shall comply with BS/EN 60849 safety standards.</w:t>
      </w: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69436F" w:rsidRPr="0069436F" w:rsidRDefault="0069436F" w:rsidP="0069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69436F">
        <w:rPr>
          <w:rFonts w:ascii="Courier New" w:eastAsia="Times New Roman" w:hAnsi="Courier New" w:cs="Courier New"/>
          <w:color w:val="000000"/>
          <w:sz w:val="20"/>
          <w:szCs w:val="20"/>
          <w:lang w:eastAsia="fr-FR"/>
        </w:rPr>
        <w:t>The ceiling mount subwoofer shall be the QSC Audio Products AD-C81Tw.</w:t>
      </w:r>
    </w:p>
    <w:p w:rsidR="003E1731" w:rsidRPr="0069436F" w:rsidRDefault="003E1731" w:rsidP="0069436F">
      <w:bookmarkStart w:id="0" w:name="_GoBack"/>
      <w:bookmarkEnd w:id="0"/>
    </w:p>
    <w:sectPr w:rsidR="003E1731" w:rsidRPr="00694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27930"/>
    <w:rsid w:val="00065456"/>
    <w:rsid w:val="000D7058"/>
    <w:rsid w:val="00106ACC"/>
    <w:rsid w:val="001119F7"/>
    <w:rsid w:val="00114D5F"/>
    <w:rsid w:val="00177CC1"/>
    <w:rsid w:val="001C2C4A"/>
    <w:rsid w:val="00223BAC"/>
    <w:rsid w:val="002254F2"/>
    <w:rsid w:val="00275814"/>
    <w:rsid w:val="002E7C2B"/>
    <w:rsid w:val="00327D7B"/>
    <w:rsid w:val="00330197"/>
    <w:rsid w:val="00370FF1"/>
    <w:rsid w:val="003E1731"/>
    <w:rsid w:val="00400472"/>
    <w:rsid w:val="00455F7E"/>
    <w:rsid w:val="004F2AE5"/>
    <w:rsid w:val="00630AA7"/>
    <w:rsid w:val="00690DB8"/>
    <w:rsid w:val="0069436F"/>
    <w:rsid w:val="007123DD"/>
    <w:rsid w:val="008843EB"/>
    <w:rsid w:val="00916C21"/>
    <w:rsid w:val="00937A70"/>
    <w:rsid w:val="00AB6860"/>
    <w:rsid w:val="00AF0D12"/>
    <w:rsid w:val="00B03694"/>
    <w:rsid w:val="00B17F20"/>
    <w:rsid w:val="00B848A7"/>
    <w:rsid w:val="00BD609D"/>
    <w:rsid w:val="00C44B63"/>
    <w:rsid w:val="00C92E7E"/>
    <w:rsid w:val="00EE1189"/>
    <w:rsid w:val="00EF60CA"/>
    <w:rsid w:val="00F35446"/>
    <w:rsid w:val="00F52AAC"/>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781">
      <w:bodyDiv w:val="1"/>
      <w:marLeft w:val="0"/>
      <w:marRight w:val="0"/>
      <w:marTop w:val="0"/>
      <w:marBottom w:val="0"/>
      <w:divBdr>
        <w:top w:val="none" w:sz="0" w:space="0" w:color="auto"/>
        <w:left w:val="none" w:sz="0" w:space="0" w:color="auto"/>
        <w:bottom w:val="none" w:sz="0" w:space="0" w:color="auto"/>
        <w:right w:val="none" w:sz="0" w:space="0" w:color="auto"/>
      </w:divBdr>
    </w:div>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02846566">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87105800">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256329421">
      <w:bodyDiv w:val="1"/>
      <w:marLeft w:val="0"/>
      <w:marRight w:val="0"/>
      <w:marTop w:val="0"/>
      <w:marBottom w:val="0"/>
      <w:divBdr>
        <w:top w:val="none" w:sz="0" w:space="0" w:color="auto"/>
        <w:left w:val="none" w:sz="0" w:space="0" w:color="auto"/>
        <w:bottom w:val="none" w:sz="0" w:space="0" w:color="auto"/>
        <w:right w:val="none" w:sz="0" w:space="0" w:color="auto"/>
      </w:divBdr>
    </w:div>
    <w:div w:id="294873844">
      <w:bodyDiv w:val="1"/>
      <w:marLeft w:val="0"/>
      <w:marRight w:val="0"/>
      <w:marTop w:val="0"/>
      <w:marBottom w:val="0"/>
      <w:divBdr>
        <w:top w:val="none" w:sz="0" w:space="0" w:color="auto"/>
        <w:left w:val="none" w:sz="0" w:space="0" w:color="auto"/>
        <w:bottom w:val="none" w:sz="0" w:space="0" w:color="auto"/>
        <w:right w:val="none" w:sz="0" w:space="0" w:color="auto"/>
      </w:divBdr>
    </w:div>
    <w:div w:id="327295037">
      <w:bodyDiv w:val="1"/>
      <w:marLeft w:val="0"/>
      <w:marRight w:val="0"/>
      <w:marTop w:val="0"/>
      <w:marBottom w:val="0"/>
      <w:divBdr>
        <w:top w:val="none" w:sz="0" w:space="0" w:color="auto"/>
        <w:left w:val="none" w:sz="0" w:space="0" w:color="auto"/>
        <w:bottom w:val="none" w:sz="0" w:space="0" w:color="auto"/>
        <w:right w:val="none" w:sz="0" w:space="0" w:color="auto"/>
      </w:divBdr>
    </w:div>
    <w:div w:id="384528899">
      <w:bodyDiv w:val="1"/>
      <w:marLeft w:val="0"/>
      <w:marRight w:val="0"/>
      <w:marTop w:val="0"/>
      <w:marBottom w:val="0"/>
      <w:divBdr>
        <w:top w:val="none" w:sz="0" w:space="0" w:color="auto"/>
        <w:left w:val="none" w:sz="0" w:space="0" w:color="auto"/>
        <w:bottom w:val="none" w:sz="0" w:space="0" w:color="auto"/>
        <w:right w:val="none" w:sz="0" w:space="0" w:color="auto"/>
      </w:divBdr>
    </w:div>
    <w:div w:id="441532019">
      <w:bodyDiv w:val="1"/>
      <w:marLeft w:val="0"/>
      <w:marRight w:val="0"/>
      <w:marTop w:val="0"/>
      <w:marBottom w:val="0"/>
      <w:divBdr>
        <w:top w:val="none" w:sz="0" w:space="0" w:color="auto"/>
        <w:left w:val="none" w:sz="0" w:space="0" w:color="auto"/>
        <w:bottom w:val="none" w:sz="0" w:space="0" w:color="auto"/>
        <w:right w:val="none" w:sz="0" w:space="0" w:color="auto"/>
      </w:divBdr>
    </w:div>
    <w:div w:id="472217804">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29869432">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792361222">
      <w:bodyDiv w:val="1"/>
      <w:marLeft w:val="0"/>
      <w:marRight w:val="0"/>
      <w:marTop w:val="0"/>
      <w:marBottom w:val="0"/>
      <w:divBdr>
        <w:top w:val="none" w:sz="0" w:space="0" w:color="auto"/>
        <w:left w:val="none" w:sz="0" w:space="0" w:color="auto"/>
        <w:bottom w:val="none" w:sz="0" w:space="0" w:color="auto"/>
        <w:right w:val="none" w:sz="0" w:space="0" w:color="auto"/>
      </w:divBdr>
    </w:div>
    <w:div w:id="937252711">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993684287">
      <w:bodyDiv w:val="1"/>
      <w:marLeft w:val="0"/>
      <w:marRight w:val="0"/>
      <w:marTop w:val="0"/>
      <w:marBottom w:val="0"/>
      <w:divBdr>
        <w:top w:val="none" w:sz="0" w:space="0" w:color="auto"/>
        <w:left w:val="none" w:sz="0" w:space="0" w:color="auto"/>
        <w:bottom w:val="none" w:sz="0" w:space="0" w:color="auto"/>
        <w:right w:val="none" w:sz="0" w:space="0" w:color="auto"/>
      </w:divBdr>
    </w:div>
    <w:div w:id="1209147683">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23434730">
      <w:bodyDiv w:val="1"/>
      <w:marLeft w:val="0"/>
      <w:marRight w:val="0"/>
      <w:marTop w:val="0"/>
      <w:marBottom w:val="0"/>
      <w:divBdr>
        <w:top w:val="none" w:sz="0" w:space="0" w:color="auto"/>
        <w:left w:val="none" w:sz="0" w:space="0" w:color="auto"/>
        <w:bottom w:val="none" w:sz="0" w:space="0" w:color="auto"/>
        <w:right w:val="none" w:sz="0" w:space="0" w:color="auto"/>
      </w:divBdr>
    </w:div>
    <w:div w:id="1346127256">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454520707">
      <w:bodyDiv w:val="1"/>
      <w:marLeft w:val="0"/>
      <w:marRight w:val="0"/>
      <w:marTop w:val="0"/>
      <w:marBottom w:val="0"/>
      <w:divBdr>
        <w:top w:val="none" w:sz="0" w:space="0" w:color="auto"/>
        <w:left w:val="none" w:sz="0" w:space="0" w:color="auto"/>
        <w:bottom w:val="none" w:sz="0" w:space="0" w:color="auto"/>
        <w:right w:val="none" w:sz="0" w:space="0" w:color="auto"/>
      </w:divBdr>
    </w:div>
    <w:div w:id="1483352753">
      <w:bodyDiv w:val="1"/>
      <w:marLeft w:val="0"/>
      <w:marRight w:val="0"/>
      <w:marTop w:val="0"/>
      <w:marBottom w:val="0"/>
      <w:divBdr>
        <w:top w:val="none" w:sz="0" w:space="0" w:color="auto"/>
        <w:left w:val="none" w:sz="0" w:space="0" w:color="auto"/>
        <w:bottom w:val="none" w:sz="0" w:space="0" w:color="auto"/>
        <w:right w:val="none" w:sz="0" w:space="0" w:color="auto"/>
      </w:divBdr>
    </w:div>
    <w:div w:id="1563440156">
      <w:bodyDiv w:val="1"/>
      <w:marLeft w:val="0"/>
      <w:marRight w:val="0"/>
      <w:marTop w:val="0"/>
      <w:marBottom w:val="0"/>
      <w:divBdr>
        <w:top w:val="none" w:sz="0" w:space="0" w:color="auto"/>
        <w:left w:val="none" w:sz="0" w:space="0" w:color="auto"/>
        <w:bottom w:val="none" w:sz="0" w:space="0" w:color="auto"/>
        <w:right w:val="none" w:sz="0" w:space="0" w:color="auto"/>
      </w:divBdr>
    </w:div>
    <w:div w:id="1719087543">
      <w:bodyDiv w:val="1"/>
      <w:marLeft w:val="0"/>
      <w:marRight w:val="0"/>
      <w:marTop w:val="0"/>
      <w:marBottom w:val="0"/>
      <w:divBdr>
        <w:top w:val="none" w:sz="0" w:space="0" w:color="auto"/>
        <w:left w:val="none" w:sz="0" w:space="0" w:color="auto"/>
        <w:bottom w:val="none" w:sz="0" w:space="0" w:color="auto"/>
        <w:right w:val="none" w:sz="0" w:space="0" w:color="auto"/>
      </w:divBdr>
    </w:div>
    <w:div w:id="173908828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198273010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40</cp:revision>
  <dcterms:created xsi:type="dcterms:W3CDTF">2018-08-16T14:28:00Z</dcterms:created>
  <dcterms:modified xsi:type="dcterms:W3CDTF">2018-08-17T09:28:00Z</dcterms:modified>
</cp:coreProperties>
</file>